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6D13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О</w:t>
      </w:r>
      <w:r w:rsidRPr="00D10103">
        <w:rPr>
          <w:rFonts w:ascii="Times New Roman" w:hAnsi="Times New Roman" w:cs="Times New Roman"/>
          <w:b/>
          <w:bCs/>
          <w:color w:val="2D2F32"/>
          <w:sz w:val="28"/>
          <w:szCs w:val="28"/>
        </w:rPr>
        <w:t xml:space="preserve"> сроках, местах и порядке информирования о результатах итогового сочинения (изложения), экзаменов</w:t>
      </w:r>
      <w:r w:rsidRPr="00D10103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.</w:t>
      </w:r>
    </w:p>
    <w:p w14:paraId="388C4A2B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</w:p>
    <w:p w14:paraId="790637DF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Ознакомление с результатами и срок действия итогового сочинения (изложения)</w:t>
      </w:r>
    </w:p>
    <w:p w14:paraId="7E9A678F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Результатом итогового сочинения (изложения) является «зачет» или «незачет».</w:t>
      </w:r>
    </w:p>
    <w:p w14:paraId="0483DB67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 Результаты и образы оригиналов бланков работ итогового сочинения (изложения) размещаются на официальном информационном портале ЕГЭ Федеральной службы по надзору в сфере образования и науки (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Рособорнадзор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) - </w:t>
      </w:r>
      <w:hyperlink r:id="rId4" w:history="1">
        <w:r w:rsidRPr="006665F0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checkege.rustest.ru</w:t>
        </w:r>
      </w:hyperlink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.</w:t>
      </w:r>
    </w:p>
    <w:p w14:paraId="5184BB09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Результат итогового сочинения (изложения) как допуск к ГИА-11 действителен бессрочно.</w:t>
      </w:r>
    </w:p>
    <w:p w14:paraId="6C082015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систему.</w:t>
      </w:r>
    </w:p>
    <w:p w14:paraId="0EC3C157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При приеме на обучение по программам бакалавриата, программам специалитета поступающему может быть начислено за индивидуальные достижения не более 10 баллов суммарно (в соответствии с п.33 Порядка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Министерства образования и науки России от 21.08.2020 № 1076).</w:t>
      </w:r>
    </w:p>
    <w:p w14:paraId="06DCD5E4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bookmarkStart w:id="0" w:name="povt_dopusk"/>
      <w:bookmarkEnd w:id="0"/>
    </w:p>
    <w:p w14:paraId="6106308B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Повторный допуск к написанию итогового сочинения (изложения)</w:t>
      </w:r>
    </w:p>
    <w:p w14:paraId="45811E7C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К написанию итогового сочинения (изложения) в текущем учебном году в дополнительные даты (в первую среду февраля и вторую среду апреля) допускаются:</w:t>
      </w:r>
    </w:p>
    <w:p w14:paraId="057B5AA9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1) участники итогового сочинения (изложения), получившие по итоговому сочинению (изложению) неудовлетворительный результат («незачет»);</w:t>
      </w:r>
    </w:p>
    <w:p w14:paraId="6851B02D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2) участники итогового сочинения (изложения), удаленные с итогового сочинения (изложения) за нарушение требований, установленных подпунктом 1 пункта 28 Порядка 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РФ и Федеральной службы по надзору в сфере образования и науки от 04.04.2023 №233/552 (Порядок);</w:t>
      </w:r>
    </w:p>
    <w:p w14:paraId="20E0A3B0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64F45BA5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0D6CB870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Обучающиеся и экстерны,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14:paraId="1EEC5EF5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</w:p>
    <w:p w14:paraId="6D038E4E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Ознакомление с результатами ГИА-11</w:t>
      </w:r>
    </w:p>
    <w:p w14:paraId="3C77341B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Ознакомление участников экзамена с утвержденными председателем государственной экзаменационной комиссии результатами ЕГЭ/ГВЭ по учебному предмету осуществляется в течение одного рабочего дня со дня </w:t>
      </w: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их передачи в образовательные организации. Указанный день считается официальным днем объявления результатов.</w:t>
      </w:r>
    </w:p>
    <w:p w14:paraId="4416CDB2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Ознакомление с результатами ГИА-11 осуществляется:</w:t>
      </w:r>
    </w:p>
    <w:p w14:paraId="39DDEFFE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выпускниками текущего года – в своих образовательных организациях,</w:t>
      </w:r>
    </w:p>
    <w:p w14:paraId="124CC44F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выпускниками прошлых лет, обучающимися в образовательных организациях среднего профессионального образования, обучающимися в иностранных образовательных организациях – в пунктах проведения экзаменов или в местах подачи заявлений на участие в ЕГЭ.</w:t>
      </w:r>
    </w:p>
    <w:p w14:paraId="2613C6CB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дистанционного просмотра результатов на сайте ГКУ НСО «Новосибирский институт мониторинга и развития образования» (</w:t>
      </w:r>
      <w:hyperlink r:id="rId5" w:history="1">
        <w:r w:rsidRPr="006665F0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www.nimro.ru</w:t>
        </w:r>
      </w:hyperlink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) в разделе «Актуальное» на период проведения ГИА открыт</w:t>
      </w:r>
      <w:hyperlink r:id="rId6" w:history="1">
        <w:r w:rsidRPr="006665F0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 </w:t>
        </w:r>
      </w:hyperlink>
      <w:hyperlink r:id="rId7" w:history="1">
        <w:r w:rsidRPr="006665F0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электронный сервис предварительного ознакомления с результатами</w:t>
        </w:r>
      </w:hyperlink>
      <w:hyperlink r:id="rId8" w:history="1">
        <w:r w:rsidRPr="006665F0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:</w:t>
        </w:r>
      </w:hyperlink>
    </w:p>
    <w:p w14:paraId="5FBE2725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Результаты и образы оригиналов бланков работ единого государственного экзамена размещаются на официальном информационном портале ЕГЭ Федеральной службы по надзору в сфере образования и науки (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Рособорнадзор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) - </w:t>
      </w:r>
      <w:hyperlink r:id="rId9" w:history="1">
        <w:r w:rsidRPr="006665F0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checkege.rustest.ru</w:t>
        </w:r>
      </w:hyperlink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.</w:t>
      </w:r>
    </w:p>
    <w:p w14:paraId="1CF0A8A2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14:paraId="578221CC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 соответствии с приказом Федеральной службы по надзору в сфере образования и науки от </w:t>
      </w:r>
      <w:hyperlink r:id="rId10" w:history="1">
        <w:r w:rsidRPr="006665F0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26.06.2019 №876</w:t>
        </w:r>
      </w:hyperlink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 минимальное количество баллов единого государственного экзамена по стобалльной системе оценивания, подтверждающее освоение образовательной программы среднего общего образования:</w:t>
      </w:r>
    </w:p>
    <w:p w14:paraId="36576BDF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по русскому языку - 24 балла (</w:t>
      </w:r>
      <w:r w:rsidRPr="006665F0">
        <w:rPr>
          <w:rFonts w:ascii="Times New Roman" w:hAnsi="Times New Roman" w:cs="Times New Roman"/>
          <w:i/>
          <w:iCs/>
          <w:color w:val="2D2F32"/>
          <w:sz w:val="28"/>
          <w:szCs w:val="28"/>
          <w:lang w:val="ru-RU"/>
        </w:rPr>
        <w:t>36 </w:t>
      </w: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-</w:t>
      </w:r>
      <w:r w:rsidRPr="006665F0">
        <w:rPr>
          <w:rFonts w:ascii="Times New Roman" w:hAnsi="Times New Roman" w:cs="Times New Roman"/>
          <w:i/>
          <w:iCs/>
          <w:color w:val="2D2F32"/>
          <w:sz w:val="28"/>
          <w:szCs w:val="28"/>
          <w:lang w:val="ru-RU"/>
        </w:rPr>
        <w:t xml:space="preserve"> минимальное количество </w:t>
      </w:r>
      <w:proofErr w:type="gramStart"/>
      <w:r w:rsidRPr="006665F0">
        <w:rPr>
          <w:rFonts w:ascii="Times New Roman" w:hAnsi="Times New Roman" w:cs="Times New Roman"/>
          <w:i/>
          <w:iCs/>
          <w:color w:val="2D2F32"/>
          <w:sz w:val="28"/>
          <w:szCs w:val="28"/>
          <w:lang w:val="ru-RU"/>
        </w:rPr>
        <w:t>баллов  необходимое</w:t>
      </w:r>
      <w:proofErr w:type="gramEnd"/>
      <w:r w:rsidRPr="006665F0">
        <w:rPr>
          <w:rFonts w:ascii="Times New Roman" w:hAnsi="Times New Roman" w:cs="Times New Roman"/>
          <w:i/>
          <w:iCs/>
          <w:color w:val="2D2F32"/>
          <w:sz w:val="28"/>
          <w:szCs w:val="28"/>
          <w:lang w:val="ru-RU"/>
        </w:rPr>
        <w:t xml:space="preserve"> для поступления в образовательные организации высшего образования</w:t>
      </w: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);</w:t>
      </w:r>
    </w:p>
    <w:p w14:paraId="52D21EE8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математике профильного уровня - 27 баллов;</w:t>
      </w:r>
    </w:p>
    <w:p w14:paraId="61F87C67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физике - 36 баллов;</w:t>
      </w:r>
    </w:p>
    <w:p w14:paraId="14C95842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химии - 36 баллов;</w:t>
      </w:r>
    </w:p>
    <w:p w14:paraId="0B4B917B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информатике и информационно-коммуникационным технологиям (ИКТ) - 40 баллов;</w:t>
      </w:r>
    </w:p>
    <w:p w14:paraId="6D18C351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биологии - 36 баллов;</w:t>
      </w:r>
    </w:p>
    <w:p w14:paraId="6A09FDFF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истории - 32 балла;</w:t>
      </w:r>
    </w:p>
    <w:p w14:paraId="1C621E58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географии - 37 баллов;</w:t>
      </w:r>
    </w:p>
    <w:p w14:paraId="7B32CF5C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обществознанию - 42 балла;</w:t>
      </w:r>
    </w:p>
    <w:p w14:paraId="674A01DE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литературе - 32 балла;</w:t>
      </w:r>
    </w:p>
    <w:p w14:paraId="1D368ED2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иностранным языкам (английский, французский, немецкий, испанский, китайский) - 22 балла.</w:t>
      </w:r>
    </w:p>
    <w:p w14:paraId="5111DAB7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 При поступлении в образовательные организации высшего образования можно выбрать лучший результат из действующих результатов ЕГЭ.</w:t>
      </w:r>
    </w:p>
    <w:p w14:paraId="350082CF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</w:p>
    <w:p w14:paraId="6FA7215A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</w:p>
    <w:p w14:paraId="79B777F2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</w:rPr>
      </w:pPr>
    </w:p>
    <w:p w14:paraId="0E8181AB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82F40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Информационное и консультационное сопровождение</w:t>
      </w:r>
    </w:p>
    <w:p w14:paraId="67197194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вопросам проведения государственной итоговой аттестации участники и их родители (законные представители) могут обратиться в Региональный центр обработки информации (РЦОИ) следующими способами:</w:t>
      </w:r>
    </w:p>
    <w:p w14:paraId="562737F8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- по телефону горячей линии ГИА в Новосибирской области: 110 или 8-800-1016-110</w:t>
      </w:r>
    </w:p>
    <w:p w14:paraId="399B12F0" w14:textId="77777777" w:rsidR="00D6799D" w:rsidRPr="006665F0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- по электронной почте: </w:t>
      </w:r>
      <w:hyperlink r:id="rId11" w:history="1">
        <w:r w:rsidRPr="006665F0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ege.glas@edu54.ru</w:t>
        </w:r>
      </w:hyperlink>
    </w:p>
    <w:p w14:paraId="0D3265F8" w14:textId="77777777" w:rsidR="00D6799D" w:rsidRPr="00D10103" w:rsidRDefault="00D6799D" w:rsidP="00D679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- лично по адресу: г. Новосибирск, ул. Блюхера, д. 40, кабинет 311</w:t>
      </w:r>
    </w:p>
    <w:p w14:paraId="24A530E9" w14:textId="77777777" w:rsidR="00D25D6C" w:rsidRDefault="00D25D6C"/>
    <w:sectPr w:rsidR="00D25D6C" w:rsidSect="00D6799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9D"/>
    <w:rsid w:val="00386C03"/>
    <w:rsid w:val="006A03C0"/>
    <w:rsid w:val="006C53CC"/>
    <w:rsid w:val="00D25D6C"/>
    <w:rsid w:val="00D6799D"/>
    <w:rsid w:val="00D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1010"/>
  <w15:chartTrackingRefBased/>
  <w15:docId w15:val="{D84C4817-E9DD-43C7-B87C-9B7A1FEB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99D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79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9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9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9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9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9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9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9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9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9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9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9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9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9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9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7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9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79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9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679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79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799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7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m.ru/egeresult/result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scm.ru/egeresult/result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cm.ru/egeresult/result.php" TargetMode="External"/><Relationship Id="rId11" Type="http://schemas.openxmlformats.org/officeDocument/2006/relationships/hyperlink" Target="mailto:ege.glas@edu54.ru" TargetMode="External"/><Relationship Id="rId5" Type="http://schemas.openxmlformats.org/officeDocument/2006/relationships/hyperlink" Target="http://www.nimro.ru/" TargetMode="External"/><Relationship Id="rId10" Type="http://schemas.openxmlformats.org/officeDocument/2006/relationships/hyperlink" Target="https://nimro.ru/download/3543/?t=1670576366" TargetMode="External"/><Relationship Id="rId4" Type="http://schemas.openxmlformats.org/officeDocument/2006/relationships/hyperlink" Target="http://checkege.rustest.ru/" TargetMode="External"/><Relationship Id="rId9" Type="http://schemas.openxmlformats.org/officeDocument/2006/relationships/hyperlink" Target="http://checkege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П. Попов</dc:creator>
  <cp:keywords/>
  <dc:description/>
  <cp:lastModifiedBy>Семён П. Попов</cp:lastModifiedBy>
  <cp:revision>1</cp:revision>
  <dcterms:created xsi:type="dcterms:W3CDTF">2026-01-19T06:52:00Z</dcterms:created>
  <dcterms:modified xsi:type="dcterms:W3CDTF">2026-01-19T06:53:00Z</dcterms:modified>
</cp:coreProperties>
</file>